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6C3" w:rsidRPr="00861BAC" w:rsidRDefault="005536C3" w:rsidP="00861BAC">
      <w:pPr>
        <w:pStyle w:val="a4"/>
        <w:jc w:val="center"/>
        <w:rPr>
          <w:b/>
        </w:rPr>
      </w:pPr>
      <w:r w:rsidRPr="00861BAC">
        <w:rPr>
          <w:b/>
        </w:rPr>
        <w:t>8 класс</w:t>
      </w:r>
    </w:p>
    <w:p w:rsidR="003A1C21" w:rsidRPr="00861BAC" w:rsidRDefault="005536C3" w:rsidP="00861BAC">
      <w:pPr>
        <w:pStyle w:val="a4"/>
        <w:jc w:val="center"/>
        <w:rPr>
          <w:b/>
        </w:rPr>
      </w:pPr>
      <w:r w:rsidRPr="00861BAC">
        <w:rPr>
          <w:b/>
        </w:rPr>
        <w:t>Ответы на задания олимпиады по экологии.</w:t>
      </w:r>
    </w:p>
    <w:p w:rsidR="005536C3" w:rsidRPr="00861BAC" w:rsidRDefault="005536C3" w:rsidP="00861BAC">
      <w:pPr>
        <w:pStyle w:val="a4"/>
        <w:jc w:val="center"/>
        <w:rPr>
          <w:b/>
        </w:rPr>
      </w:pPr>
      <w:r w:rsidRPr="00861BAC">
        <w:rPr>
          <w:b/>
        </w:rPr>
        <w:t xml:space="preserve">2023 – 2024 уч. </w:t>
      </w:r>
      <w:r w:rsidR="00861BAC">
        <w:rPr>
          <w:b/>
        </w:rPr>
        <w:t>г</w:t>
      </w:r>
      <w:r w:rsidRPr="00861BAC">
        <w:rPr>
          <w:b/>
        </w:rPr>
        <w:t>од</w:t>
      </w:r>
    </w:p>
    <w:p w:rsidR="005536C3" w:rsidRPr="00861BAC" w:rsidRDefault="005536C3" w:rsidP="00861BAC">
      <w:pPr>
        <w:pStyle w:val="a4"/>
        <w:rPr>
          <w:b/>
        </w:rPr>
      </w:pPr>
      <w:r w:rsidRPr="00861BAC">
        <w:rPr>
          <w:b/>
        </w:rPr>
        <w:t>Часть 1</w:t>
      </w:r>
    </w:p>
    <w:p w:rsidR="005536C3" w:rsidRPr="00861BAC" w:rsidRDefault="005536C3" w:rsidP="00861BAC">
      <w:pPr>
        <w:pStyle w:val="a4"/>
        <w:rPr>
          <w:rFonts w:eastAsia="Times New Roman"/>
          <w:bCs/>
        </w:rPr>
      </w:pPr>
      <w:r w:rsidRPr="00861BAC">
        <w:rPr>
          <w:rFonts w:eastAsia="Times New Roman"/>
          <w:bCs/>
        </w:rPr>
        <w:t>Задания 1−8. За каждый правильный ответ – 1 балл</w:t>
      </w:r>
      <w:proofErr w:type="gramStart"/>
      <w:r w:rsidRPr="00861BAC">
        <w:rPr>
          <w:rFonts w:eastAsia="Times New Roman"/>
          <w:bCs/>
        </w:rPr>
        <w:t>;(</w:t>
      </w:r>
      <w:proofErr w:type="gramEnd"/>
      <w:r w:rsidRPr="00861BAC">
        <w:rPr>
          <w:rFonts w:eastAsia="Times New Roman"/>
          <w:bCs/>
        </w:rPr>
        <w:t xml:space="preserve"> правильным ответом</w:t>
      </w:r>
    </w:p>
    <w:p w:rsidR="005536C3" w:rsidRPr="00861BAC" w:rsidRDefault="005536C3" w:rsidP="00861BAC">
      <w:pPr>
        <w:pStyle w:val="a4"/>
        <w:rPr>
          <w:rFonts w:eastAsia="Times New Roman"/>
          <w:bCs/>
        </w:rPr>
      </w:pPr>
      <w:r w:rsidRPr="00861BAC">
        <w:rPr>
          <w:rFonts w:eastAsia="Times New Roman"/>
          <w:bCs/>
        </w:rPr>
        <w:t xml:space="preserve">считается выбор обоих верных вариантов) </w:t>
      </w:r>
      <w:r w:rsidR="00861BAC">
        <w:rPr>
          <w:rFonts w:eastAsia="Times New Roman"/>
          <w:bCs/>
        </w:rPr>
        <w:t>максим.</w:t>
      </w:r>
      <w:r w:rsidRPr="00861BAC">
        <w:rPr>
          <w:rFonts w:eastAsia="Times New Roman"/>
          <w:bCs/>
        </w:rPr>
        <w:t xml:space="preserve"> 8</w:t>
      </w:r>
      <w:r w:rsidR="00861BAC">
        <w:rPr>
          <w:rFonts w:eastAsia="Times New Roman"/>
          <w:bCs/>
        </w:rPr>
        <w:t xml:space="preserve"> баллов</w:t>
      </w:r>
    </w:p>
    <w:p w:rsidR="005536C3" w:rsidRPr="005536C3" w:rsidRDefault="005536C3" w:rsidP="00861BAC">
      <w:pPr>
        <w:pStyle w:val="a4"/>
        <w:rPr>
          <w:rFonts w:eastAsia="Times New Roman"/>
          <w:b/>
        </w:rPr>
      </w:pP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1076"/>
        <w:gridCol w:w="1076"/>
        <w:gridCol w:w="1076"/>
        <w:gridCol w:w="1076"/>
        <w:gridCol w:w="1097"/>
        <w:gridCol w:w="1076"/>
        <w:gridCol w:w="1097"/>
        <w:gridCol w:w="1076"/>
      </w:tblGrid>
      <w:tr w:rsidR="005536C3" w:rsidRPr="005536C3" w:rsidTr="00861BAC">
        <w:trPr>
          <w:trHeight w:val="284"/>
          <w:jc w:val="center"/>
        </w:trPr>
        <w:tc>
          <w:tcPr>
            <w:tcW w:w="1076" w:type="dxa"/>
            <w:vAlign w:val="center"/>
          </w:tcPr>
          <w:p w:rsidR="005536C3" w:rsidRPr="005536C3" w:rsidRDefault="005536C3" w:rsidP="00861BAC">
            <w:pPr>
              <w:pStyle w:val="a4"/>
              <w:rPr>
                <w:rFonts w:eastAsia="Times New Roman"/>
              </w:rPr>
            </w:pPr>
            <w:r w:rsidRPr="005536C3">
              <w:rPr>
                <w:rFonts w:eastAsia="Times New Roman"/>
              </w:rPr>
              <w:t>1</w:t>
            </w:r>
          </w:p>
        </w:tc>
        <w:tc>
          <w:tcPr>
            <w:tcW w:w="1076" w:type="dxa"/>
            <w:vAlign w:val="center"/>
          </w:tcPr>
          <w:p w:rsidR="005536C3" w:rsidRPr="005536C3" w:rsidRDefault="005536C3" w:rsidP="00861BAC">
            <w:pPr>
              <w:pStyle w:val="a4"/>
              <w:rPr>
                <w:rFonts w:eastAsia="Times New Roman"/>
              </w:rPr>
            </w:pPr>
            <w:r w:rsidRPr="005536C3">
              <w:rPr>
                <w:rFonts w:eastAsia="Times New Roman"/>
              </w:rPr>
              <w:t>2</w:t>
            </w:r>
          </w:p>
        </w:tc>
        <w:tc>
          <w:tcPr>
            <w:tcW w:w="1076" w:type="dxa"/>
            <w:vAlign w:val="center"/>
          </w:tcPr>
          <w:p w:rsidR="005536C3" w:rsidRPr="005536C3" w:rsidRDefault="005536C3" w:rsidP="00861BAC">
            <w:pPr>
              <w:pStyle w:val="a4"/>
              <w:rPr>
                <w:rFonts w:eastAsia="Times New Roman"/>
              </w:rPr>
            </w:pPr>
            <w:r w:rsidRPr="005536C3">
              <w:rPr>
                <w:rFonts w:eastAsia="Times New Roman"/>
              </w:rPr>
              <w:t>3</w:t>
            </w:r>
          </w:p>
        </w:tc>
        <w:tc>
          <w:tcPr>
            <w:tcW w:w="1076" w:type="dxa"/>
            <w:vAlign w:val="center"/>
          </w:tcPr>
          <w:p w:rsidR="005536C3" w:rsidRPr="005536C3" w:rsidRDefault="005536C3" w:rsidP="00861BAC">
            <w:pPr>
              <w:pStyle w:val="a4"/>
              <w:rPr>
                <w:rFonts w:eastAsia="Times New Roman"/>
              </w:rPr>
            </w:pPr>
            <w:r w:rsidRPr="005536C3">
              <w:rPr>
                <w:rFonts w:eastAsia="Times New Roman"/>
              </w:rPr>
              <w:t>4</w:t>
            </w:r>
          </w:p>
        </w:tc>
        <w:tc>
          <w:tcPr>
            <w:tcW w:w="1097" w:type="dxa"/>
            <w:vAlign w:val="center"/>
          </w:tcPr>
          <w:p w:rsidR="005536C3" w:rsidRPr="005536C3" w:rsidRDefault="005536C3" w:rsidP="00861BAC">
            <w:pPr>
              <w:pStyle w:val="a4"/>
              <w:rPr>
                <w:rFonts w:eastAsia="Times New Roman"/>
              </w:rPr>
            </w:pPr>
            <w:r w:rsidRPr="005536C3">
              <w:rPr>
                <w:rFonts w:eastAsia="Times New Roman"/>
              </w:rPr>
              <w:t>5</w:t>
            </w:r>
          </w:p>
        </w:tc>
        <w:tc>
          <w:tcPr>
            <w:tcW w:w="1076" w:type="dxa"/>
            <w:vAlign w:val="center"/>
          </w:tcPr>
          <w:p w:rsidR="005536C3" w:rsidRPr="005536C3" w:rsidRDefault="005536C3" w:rsidP="00861BAC">
            <w:pPr>
              <w:pStyle w:val="a4"/>
              <w:rPr>
                <w:rFonts w:eastAsia="Times New Roman"/>
              </w:rPr>
            </w:pPr>
            <w:r w:rsidRPr="005536C3">
              <w:rPr>
                <w:rFonts w:eastAsia="Times New Roman"/>
              </w:rPr>
              <w:t>6</w:t>
            </w:r>
          </w:p>
        </w:tc>
        <w:tc>
          <w:tcPr>
            <w:tcW w:w="1097" w:type="dxa"/>
            <w:vAlign w:val="center"/>
          </w:tcPr>
          <w:p w:rsidR="005536C3" w:rsidRPr="005536C3" w:rsidRDefault="005536C3" w:rsidP="00861BAC">
            <w:pPr>
              <w:pStyle w:val="a4"/>
              <w:rPr>
                <w:rFonts w:eastAsia="Times New Roman"/>
              </w:rPr>
            </w:pPr>
            <w:r w:rsidRPr="005536C3">
              <w:rPr>
                <w:rFonts w:eastAsia="Times New Roman"/>
              </w:rPr>
              <w:t>7</w:t>
            </w:r>
          </w:p>
        </w:tc>
        <w:tc>
          <w:tcPr>
            <w:tcW w:w="1076" w:type="dxa"/>
            <w:vAlign w:val="center"/>
          </w:tcPr>
          <w:p w:rsidR="005536C3" w:rsidRPr="005536C3" w:rsidRDefault="005536C3" w:rsidP="00861BAC">
            <w:pPr>
              <w:pStyle w:val="a4"/>
              <w:rPr>
                <w:rFonts w:eastAsia="Times New Roman"/>
              </w:rPr>
            </w:pPr>
            <w:r w:rsidRPr="005536C3">
              <w:rPr>
                <w:rFonts w:eastAsia="Times New Roman"/>
              </w:rPr>
              <w:t>8</w:t>
            </w:r>
          </w:p>
        </w:tc>
      </w:tr>
      <w:tr w:rsidR="005536C3" w:rsidRPr="005536C3" w:rsidTr="00861BAC">
        <w:trPr>
          <w:trHeight w:val="300"/>
          <w:jc w:val="center"/>
        </w:trPr>
        <w:tc>
          <w:tcPr>
            <w:tcW w:w="1076" w:type="dxa"/>
            <w:vAlign w:val="center"/>
          </w:tcPr>
          <w:p w:rsidR="005536C3" w:rsidRPr="005536C3" w:rsidRDefault="005536C3" w:rsidP="00861BAC">
            <w:pPr>
              <w:pStyle w:val="a4"/>
              <w:rPr>
                <w:rFonts w:eastAsia="Times New Roman"/>
              </w:rPr>
            </w:pPr>
            <w:r w:rsidRPr="005536C3">
              <w:rPr>
                <w:rFonts w:eastAsia="Times New Roman"/>
              </w:rPr>
              <w:t>а, д</w:t>
            </w:r>
          </w:p>
        </w:tc>
        <w:tc>
          <w:tcPr>
            <w:tcW w:w="1076" w:type="dxa"/>
            <w:vAlign w:val="center"/>
          </w:tcPr>
          <w:p w:rsidR="005536C3" w:rsidRPr="005536C3" w:rsidRDefault="005536C3" w:rsidP="00861BAC">
            <w:pPr>
              <w:pStyle w:val="a4"/>
              <w:rPr>
                <w:rFonts w:eastAsia="Times New Roman"/>
              </w:rPr>
            </w:pPr>
            <w:proofErr w:type="gramStart"/>
            <w:r w:rsidRPr="005536C3">
              <w:rPr>
                <w:rFonts w:eastAsia="Times New Roman"/>
              </w:rPr>
              <w:t>б</w:t>
            </w:r>
            <w:proofErr w:type="gramEnd"/>
            <w:r w:rsidRPr="005536C3">
              <w:rPr>
                <w:rFonts w:eastAsia="Times New Roman"/>
              </w:rPr>
              <w:t>, е</w:t>
            </w:r>
          </w:p>
        </w:tc>
        <w:tc>
          <w:tcPr>
            <w:tcW w:w="1076" w:type="dxa"/>
            <w:vAlign w:val="center"/>
          </w:tcPr>
          <w:p w:rsidR="005536C3" w:rsidRPr="005536C3" w:rsidRDefault="005536C3" w:rsidP="00861BAC">
            <w:pPr>
              <w:pStyle w:val="a4"/>
              <w:rPr>
                <w:rFonts w:eastAsia="Times New Roman"/>
              </w:rPr>
            </w:pPr>
            <w:r w:rsidRPr="005536C3">
              <w:rPr>
                <w:rFonts w:eastAsia="Times New Roman"/>
              </w:rPr>
              <w:t xml:space="preserve">а, </w:t>
            </w:r>
            <w:proofErr w:type="gramStart"/>
            <w:r w:rsidRPr="005536C3">
              <w:rPr>
                <w:rFonts w:eastAsia="Times New Roman"/>
              </w:rPr>
              <w:t>г</w:t>
            </w:r>
            <w:proofErr w:type="gramEnd"/>
          </w:p>
        </w:tc>
        <w:tc>
          <w:tcPr>
            <w:tcW w:w="1076" w:type="dxa"/>
            <w:vAlign w:val="center"/>
          </w:tcPr>
          <w:p w:rsidR="005536C3" w:rsidRPr="005536C3" w:rsidRDefault="005536C3" w:rsidP="00861BAC">
            <w:pPr>
              <w:pStyle w:val="a4"/>
              <w:rPr>
                <w:rFonts w:eastAsia="Times New Roman"/>
              </w:rPr>
            </w:pPr>
            <w:r w:rsidRPr="005536C3">
              <w:rPr>
                <w:rFonts w:eastAsia="Times New Roman"/>
              </w:rPr>
              <w:t>а, в</w:t>
            </w:r>
          </w:p>
        </w:tc>
        <w:tc>
          <w:tcPr>
            <w:tcW w:w="1097" w:type="dxa"/>
            <w:vAlign w:val="center"/>
          </w:tcPr>
          <w:p w:rsidR="005536C3" w:rsidRPr="005536C3" w:rsidRDefault="005536C3" w:rsidP="00861BAC">
            <w:pPr>
              <w:pStyle w:val="a4"/>
              <w:rPr>
                <w:rFonts w:eastAsia="Times New Roman"/>
              </w:rPr>
            </w:pPr>
            <w:r w:rsidRPr="005536C3">
              <w:rPr>
                <w:rFonts w:eastAsia="Times New Roman"/>
              </w:rPr>
              <w:t>в, д</w:t>
            </w:r>
          </w:p>
        </w:tc>
        <w:tc>
          <w:tcPr>
            <w:tcW w:w="1076" w:type="dxa"/>
            <w:vAlign w:val="center"/>
          </w:tcPr>
          <w:p w:rsidR="005536C3" w:rsidRPr="005536C3" w:rsidRDefault="005536C3" w:rsidP="00861BAC">
            <w:pPr>
              <w:pStyle w:val="a4"/>
              <w:rPr>
                <w:rFonts w:eastAsia="Times New Roman"/>
              </w:rPr>
            </w:pPr>
            <w:proofErr w:type="gramStart"/>
            <w:r w:rsidRPr="005536C3">
              <w:rPr>
                <w:rFonts w:eastAsia="Times New Roman"/>
              </w:rPr>
              <w:t>б</w:t>
            </w:r>
            <w:proofErr w:type="gramEnd"/>
            <w:r w:rsidRPr="005536C3">
              <w:rPr>
                <w:rFonts w:eastAsia="Times New Roman"/>
              </w:rPr>
              <w:t>, е</w:t>
            </w:r>
          </w:p>
        </w:tc>
        <w:tc>
          <w:tcPr>
            <w:tcW w:w="1097" w:type="dxa"/>
            <w:vAlign w:val="center"/>
          </w:tcPr>
          <w:p w:rsidR="005536C3" w:rsidRPr="005536C3" w:rsidRDefault="005536C3" w:rsidP="00861BAC">
            <w:pPr>
              <w:pStyle w:val="a4"/>
              <w:rPr>
                <w:rFonts w:eastAsia="Times New Roman"/>
              </w:rPr>
            </w:pPr>
            <w:r w:rsidRPr="005536C3">
              <w:rPr>
                <w:rFonts w:eastAsia="Times New Roman"/>
              </w:rPr>
              <w:t>а</w:t>
            </w:r>
            <w:proofErr w:type="gramStart"/>
            <w:r w:rsidRPr="005536C3">
              <w:rPr>
                <w:rFonts w:eastAsia="Times New Roman"/>
              </w:rPr>
              <w:t xml:space="preserve"> ,</w:t>
            </w:r>
            <w:proofErr w:type="gramEnd"/>
            <w:r w:rsidRPr="005536C3">
              <w:rPr>
                <w:rFonts w:eastAsia="Times New Roman"/>
              </w:rPr>
              <w:t xml:space="preserve"> е</w:t>
            </w:r>
          </w:p>
        </w:tc>
        <w:tc>
          <w:tcPr>
            <w:tcW w:w="1076" w:type="dxa"/>
            <w:vAlign w:val="center"/>
          </w:tcPr>
          <w:p w:rsidR="005536C3" w:rsidRPr="005536C3" w:rsidRDefault="005536C3" w:rsidP="00861BAC">
            <w:pPr>
              <w:pStyle w:val="a4"/>
              <w:rPr>
                <w:rFonts w:eastAsia="Times New Roman"/>
              </w:rPr>
            </w:pPr>
            <w:r w:rsidRPr="005536C3">
              <w:rPr>
                <w:rFonts w:eastAsia="Times New Roman"/>
              </w:rPr>
              <w:t>а</w:t>
            </w:r>
            <w:proofErr w:type="gramStart"/>
            <w:r w:rsidRPr="005536C3">
              <w:rPr>
                <w:rFonts w:eastAsia="Times New Roman"/>
              </w:rPr>
              <w:t xml:space="preserve"> ,</w:t>
            </w:r>
            <w:proofErr w:type="gramEnd"/>
            <w:r w:rsidRPr="005536C3">
              <w:rPr>
                <w:rFonts w:eastAsia="Times New Roman"/>
              </w:rPr>
              <w:t>д</w:t>
            </w:r>
          </w:p>
        </w:tc>
      </w:tr>
    </w:tbl>
    <w:p w:rsidR="005536C3" w:rsidRPr="00861BAC" w:rsidRDefault="005536C3" w:rsidP="00861BAC">
      <w:pPr>
        <w:pStyle w:val="a4"/>
      </w:pPr>
    </w:p>
    <w:p w:rsidR="005536C3" w:rsidRPr="00861BAC" w:rsidRDefault="005536C3" w:rsidP="00861BAC">
      <w:pPr>
        <w:pStyle w:val="a4"/>
        <w:rPr>
          <w:b/>
        </w:rPr>
      </w:pPr>
      <w:r w:rsidRPr="00861BAC">
        <w:rPr>
          <w:b/>
        </w:rPr>
        <w:t>Часть 2.</w:t>
      </w:r>
    </w:p>
    <w:p w:rsidR="005536C3" w:rsidRPr="00861BAC" w:rsidRDefault="005536C3" w:rsidP="00861BAC">
      <w:pPr>
        <w:pStyle w:val="a4"/>
        <w:rPr>
          <w:rFonts w:eastAsia="Times New Roman"/>
          <w:bCs/>
        </w:rPr>
      </w:pPr>
      <w:r w:rsidRPr="00861BAC">
        <w:t xml:space="preserve">Задания 1 – 5. </w:t>
      </w:r>
      <w:proofErr w:type="gramStart"/>
      <w:r w:rsidRPr="00861BAC">
        <w:t xml:space="preserve">За каждый правильный ответ – 1 балл; </w:t>
      </w:r>
      <w:r w:rsidRPr="00861BAC">
        <w:rPr>
          <w:rFonts w:eastAsia="Times New Roman"/>
          <w:bCs/>
        </w:rPr>
        <w:t>;( правильным ответом</w:t>
      </w:r>
      <w:proofErr w:type="gramEnd"/>
    </w:p>
    <w:p w:rsidR="005536C3" w:rsidRPr="00861BAC" w:rsidRDefault="005536C3" w:rsidP="00861BAC">
      <w:pPr>
        <w:pStyle w:val="a4"/>
        <w:rPr>
          <w:rFonts w:eastAsia="Times New Roman"/>
          <w:b/>
          <w:bCs/>
        </w:rPr>
      </w:pPr>
      <w:r w:rsidRPr="00861BAC">
        <w:rPr>
          <w:rFonts w:eastAsia="Times New Roman"/>
          <w:bCs/>
        </w:rPr>
        <w:t>считается выбор обоих верных вариантов)</w:t>
      </w:r>
      <w:r w:rsidR="00861BAC">
        <w:rPr>
          <w:rFonts w:eastAsia="Times New Roman"/>
          <w:bCs/>
        </w:rPr>
        <w:t xml:space="preserve"> максим. </w:t>
      </w:r>
      <w:r w:rsidRPr="00861BAC">
        <w:rPr>
          <w:rFonts w:eastAsia="Times New Roman"/>
          <w:bCs/>
        </w:rPr>
        <w:t>5</w:t>
      </w:r>
      <w:r w:rsidRPr="00861BAC">
        <w:rPr>
          <w:rFonts w:eastAsia="Times New Roman"/>
          <w:bCs/>
        </w:rPr>
        <w:t xml:space="preserve"> баллов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5536C3" w:rsidRPr="00861BAC" w:rsidTr="005536C3">
        <w:tc>
          <w:tcPr>
            <w:tcW w:w="1914" w:type="dxa"/>
          </w:tcPr>
          <w:p w:rsidR="005536C3" w:rsidRPr="00861BAC" w:rsidRDefault="005536C3" w:rsidP="00861BAC">
            <w:pPr>
              <w:pStyle w:val="a4"/>
              <w:jc w:val="center"/>
              <w:rPr>
                <w:rFonts w:eastAsia="Times New Roman"/>
                <w:bCs/>
              </w:rPr>
            </w:pPr>
            <w:r w:rsidRPr="00861BAC">
              <w:rPr>
                <w:rFonts w:eastAsia="Times New Roman"/>
                <w:bCs/>
              </w:rPr>
              <w:t>1</w:t>
            </w:r>
          </w:p>
        </w:tc>
        <w:tc>
          <w:tcPr>
            <w:tcW w:w="1914" w:type="dxa"/>
          </w:tcPr>
          <w:p w:rsidR="005536C3" w:rsidRPr="00861BAC" w:rsidRDefault="005536C3" w:rsidP="00861BAC">
            <w:pPr>
              <w:pStyle w:val="a4"/>
              <w:jc w:val="center"/>
              <w:rPr>
                <w:rFonts w:eastAsia="Times New Roman"/>
                <w:bCs/>
              </w:rPr>
            </w:pPr>
            <w:r w:rsidRPr="00861BAC">
              <w:rPr>
                <w:rFonts w:eastAsia="Times New Roman"/>
                <w:bCs/>
              </w:rPr>
              <w:t>2</w:t>
            </w:r>
          </w:p>
        </w:tc>
        <w:tc>
          <w:tcPr>
            <w:tcW w:w="1914" w:type="dxa"/>
          </w:tcPr>
          <w:p w:rsidR="005536C3" w:rsidRPr="00861BAC" w:rsidRDefault="005536C3" w:rsidP="00861BAC">
            <w:pPr>
              <w:pStyle w:val="a4"/>
              <w:jc w:val="center"/>
              <w:rPr>
                <w:rFonts w:eastAsia="Times New Roman"/>
                <w:bCs/>
              </w:rPr>
            </w:pPr>
            <w:r w:rsidRPr="00861BAC">
              <w:rPr>
                <w:rFonts w:eastAsia="Times New Roman"/>
                <w:bCs/>
              </w:rPr>
              <w:t>3</w:t>
            </w:r>
          </w:p>
        </w:tc>
        <w:tc>
          <w:tcPr>
            <w:tcW w:w="1914" w:type="dxa"/>
          </w:tcPr>
          <w:p w:rsidR="005536C3" w:rsidRPr="00861BAC" w:rsidRDefault="005536C3" w:rsidP="00861BAC">
            <w:pPr>
              <w:pStyle w:val="a4"/>
              <w:jc w:val="center"/>
              <w:rPr>
                <w:rFonts w:eastAsia="Times New Roman"/>
                <w:bCs/>
              </w:rPr>
            </w:pPr>
            <w:r w:rsidRPr="00861BAC">
              <w:rPr>
                <w:rFonts w:eastAsia="Times New Roman"/>
                <w:bCs/>
              </w:rPr>
              <w:t>4</w:t>
            </w:r>
          </w:p>
        </w:tc>
        <w:tc>
          <w:tcPr>
            <w:tcW w:w="1915" w:type="dxa"/>
          </w:tcPr>
          <w:p w:rsidR="005536C3" w:rsidRPr="00861BAC" w:rsidRDefault="005536C3" w:rsidP="00861BAC">
            <w:pPr>
              <w:pStyle w:val="a4"/>
              <w:jc w:val="center"/>
              <w:rPr>
                <w:rFonts w:eastAsia="Times New Roman"/>
                <w:bCs/>
              </w:rPr>
            </w:pPr>
            <w:r w:rsidRPr="00861BAC">
              <w:rPr>
                <w:rFonts w:eastAsia="Times New Roman"/>
                <w:bCs/>
              </w:rPr>
              <w:t>5</w:t>
            </w:r>
          </w:p>
        </w:tc>
      </w:tr>
      <w:tr w:rsidR="005536C3" w:rsidRPr="00861BAC" w:rsidTr="005536C3">
        <w:tc>
          <w:tcPr>
            <w:tcW w:w="1914" w:type="dxa"/>
          </w:tcPr>
          <w:p w:rsidR="005536C3" w:rsidRPr="00861BAC" w:rsidRDefault="005536C3" w:rsidP="00861BAC">
            <w:pPr>
              <w:pStyle w:val="a4"/>
              <w:jc w:val="center"/>
              <w:rPr>
                <w:rFonts w:eastAsia="Times New Roman"/>
                <w:bCs/>
              </w:rPr>
            </w:pPr>
            <w:r w:rsidRPr="00861BAC">
              <w:rPr>
                <w:rFonts w:eastAsia="Times New Roman"/>
                <w:bCs/>
              </w:rPr>
              <w:t>А</w:t>
            </w:r>
          </w:p>
        </w:tc>
        <w:tc>
          <w:tcPr>
            <w:tcW w:w="1914" w:type="dxa"/>
          </w:tcPr>
          <w:p w:rsidR="005536C3" w:rsidRPr="00861BAC" w:rsidRDefault="005536C3" w:rsidP="00861BAC">
            <w:pPr>
              <w:pStyle w:val="a4"/>
              <w:jc w:val="center"/>
              <w:rPr>
                <w:rFonts w:eastAsia="Times New Roman"/>
                <w:bCs/>
              </w:rPr>
            </w:pPr>
            <w:r w:rsidRPr="00861BAC">
              <w:rPr>
                <w:rFonts w:eastAsia="Times New Roman"/>
                <w:bCs/>
              </w:rPr>
              <w:t>Б</w:t>
            </w:r>
          </w:p>
        </w:tc>
        <w:tc>
          <w:tcPr>
            <w:tcW w:w="1914" w:type="dxa"/>
          </w:tcPr>
          <w:p w:rsidR="005536C3" w:rsidRPr="00861BAC" w:rsidRDefault="005536C3" w:rsidP="00861BAC">
            <w:pPr>
              <w:pStyle w:val="a4"/>
              <w:jc w:val="center"/>
              <w:rPr>
                <w:rFonts w:eastAsia="Times New Roman"/>
                <w:bCs/>
              </w:rPr>
            </w:pPr>
            <w:r w:rsidRPr="00861BAC">
              <w:rPr>
                <w:rFonts w:eastAsia="Times New Roman"/>
                <w:bCs/>
              </w:rPr>
              <w:t>А</w:t>
            </w:r>
          </w:p>
        </w:tc>
        <w:tc>
          <w:tcPr>
            <w:tcW w:w="1914" w:type="dxa"/>
          </w:tcPr>
          <w:p w:rsidR="005536C3" w:rsidRPr="00861BAC" w:rsidRDefault="005536C3" w:rsidP="00861BAC">
            <w:pPr>
              <w:pStyle w:val="a4"/>
              <w:jc w:val="center"/>
              <w:rPr>
                <w:rFonts w:eastAsia="Times New Roman"/>
                <w:bCs/>
              </w:rPr>
            </w:pPr>
            <w:r w:rsidRPr="00861BAC">
              <w:rPr>
                <w:rFonts w:eastAsia="Times New Roman"/>
                <w:bCs/>
              </w:rPr>
              <w:t>Г</w:t>
            </w:r>
          </w:p>
        </w:tc>
        <w:tc>
          <w:tcPr>
            <w:tcW w:w="1915" w:type="dxa"/>
          </w:tcPr>
          <w:p w:rsidR="005536C3" w:rsidRPr="00861BAC" w:rsidRDefault="005536C3" w:rsidP="00861BAC">
            <w:pPr>
              <w:pStyle w:val="a4"/>
              <w:jc w:val="center"/>
              <w:rPr>
                <w:rFonts w:eastAsia="Times New Roman"/>
                <w:bCs/>
              </w:rPr>
            </w:pPr>
            <w:r w:rsidRPr="00861BAC">
              <w:rPr>
                <w:rFonts w:eastAsia="Times New Roman"/>
                <w:bCs/>
              </w:rPr>
              <w:t>б</w:t>
            </w:r>
          </w:p>
        </w:tc>
      </w:tr>
    </w:tbl>
    <w:p w:rsidR="005536C3" w:rsidRPr="00861BAC" w:rsidRDefault="005536C3" w:rsidP="00861BAC">
      <w:pPr>
        <w:pStyle w:val="a4"/>
        <w:rPr>
          <w:rFonts w:eastAsia="Times New Roman"/>
          <w:b/>
          <w:bCs/>
        </w:rPr>
      </w:pPr>
    </w:p>
    <w:p w:rsidR="005536C3" w:rsidRPr="00861BAC" w:rsidRDefault="005536C3" w:rsidP="00861BAC">
      <w:pPr>
        <w:pStyle w:val="a4"/>
        <w:rPr>
          <w:rFonts w:eastAsia="Times New Roman"/>
          <w:b/>
          <w:bCs/>
        </w:rPr>
      </w:pPr>
      <w:r w:rsidRPr="00861BAC">
        <w:rPr>
          <w:rFonts w:eastAsia="Times New Roman"/>
          <w:b/>
          <w:bCs/>
        </w:rPr>
        <w:t>Часть 3</w:t>
      </w:r>
    </w:p>
    <w:p w:rsidR="00A378F7" w:rsidRPr="00861BAC" w:rsidRDefault="00A378F7" w:rsidP="00861BAC">
      <w:pPr>
        <w:pStyle w:val="a4"/>
      </w:pPr>
      <w:r w:rsidRPr="00861BAC">
        <w:t>Выбор одного правильного ответа с его обоснованием.</w:t>
      </w:r>
    </w:p>
    <w:p w:rsidR="00A378F7" w:rsidRPr="00861BAC" w:rsidRDefault="00A378F7" w:rsidP="00861BAC">
      <w:pPr>
        <w:pStyle w:val="a4"/>
        <w:rPr>
          <w:rFonts w:eastAsia="Times New Roman"/>
        </w:rPr>
      </w:pPr>
      <w:r w:rsidRPr="00861BAC">
        <w:rPr>
          <w:bCs/>
        </w:rPr>
        <w:t xml:space="preserve">Выберите один правильный ответ из предложенных вариантов и письменно обоснуйте, почему этот ответ Вы считаете правильным. </w:t>
      </w:r>
      <w:r w:rsidRPr="00861BAC">
        <w:rPr>
          <w:rFonts w:eastAsia="Times New Roman"/>
        </w:rPr>
        <w:t>Выбор правильного ответа –1 балла; обоснование – от 0 до 2, максимальное кол-во баллов за задачу – 3.</w:t>
      </w:r>
    </w:p>
    <w:p w:rsidR="00A378F7" w:rsidRDefault="00A378F7" w:rsidP="00861BAC">
      <w:pPr>
        <w:pStyle w:val="a4"/>
        <w:rPr>
          <w:b/>
        </w:rPr>
      </w:pPr>
      <w:r w:rsidRPr="00861BAC">
        <w:rPr>
          <w:rFonts w:eastAsia="Times New Roman"/>
          <w:b/>
        </w:rPr>
        <w:t xml:space="preserve">Сумма баллов за задание – </w:t>
      </w:r>
      <w:r w:rsidRPr="00861BAC">
        <w:rPr>
          <w:b/>
        </w:rPr>
        <w:t>9.</w:t>
      </w:r>
    </w:p>
    <w:p w:rsidR="00861BAC" w:rsidRPr="00861BAC" w:rsidRDefault="00861BAC" w:rsidP="00861BAC">
      <w:pPr>
        <w:pStyle w:val="a4"/>
        <w:rPr>
          <w:rFonts w:eastAsia="Times New Roman"/>
          <w:b/>
        </w:rPr>
      </w:pPr>
      <w:bookmarkStart w:id="0" w:name="_GoBack"/>
      <w:bookmarkEnd w:id="0"/>
    </w:p>
    <w:p w:rsidR="005536C3" w:rsidRPr="00861BAC" w:rsidRDefault="00861BAC" w:rsidP="00861BAC">
      <w:pPr>
        <w:pStyle w:val="a4"/>
      </w:pPr>
      <w:r>
        <w:t xml:space="preserve">   1. </w:t>
      </w:r>
      <w:r w:rsidR="00A378F7" w:rsidRPr="00861BAC">
        <w:t>Верный ответ – Б (1 балл);</w:t>
      </w:r>
    </w:p>
    <w:p w:rsidR="00A378F7" w:rsidRPr="00861BAC" w:rsidRDefault="00A378F7" w:rsidP="00861BAC">
      <w:pPr>
        <w:pStyle w:val="a4"/>
      </w:pPr>
      <w:r w:rsidRPr="00861BAC">
        <w:t>А) климатические факторы среды связаны с условиями климата, т.е. многолетнего режима погоды, в которых обитает организм (1балл);</w:t>
      </w:r>
    </w:p>
    <w:p w:rsidR="00A378F7" w:rsidRDefault="00A378F7" w:rsidP="00861BAC">
      <w:pPr>
        <w:pStyle w:val="a4"/>
      </w:pPr>
      <w:r w:rsidRPr="00861BAC">
        <w:t>Б) в неоптимальных условиях растение погибает (1 балл).</w:t>
      </w:r>
    </w:p>
    <w:p w:rsidR="00861BAC" w:rsidRPr="00861BAC" w:rsidRDefault="00861BAC" w:rsidP="00861BAC">
      <w:pPr>
        <w:pStyle w:val="a4"/>
      </w:pPr>
    </w:p>
    <w:p w:rsidR="00A378F7" w:rsidRPr="00861BAC" w:rsidRDefault="00A378F7" w:rsidP="00861BAC">
      <w:pPr>
        <w:pStyle w:val="a4"/>
      </w:pPr>
      <w:r w:rsidRPr="00861BAC">
        <w:t xml:space="preserve">    2.  Верный ответ – Б (1 балл)</w:t>
      </w:r>
    </w:p>
    <w:p w:rsidR="00A378F7" w:rsidRPr="00861BAC" w:rsidRDefault="00A378F7" w:rsidP="00861BAC">
      <w:pPr>
        <w:pStyle w:val="a4"/>
      </w:pPr>
      <w:r w:rsidRPr="00861BAC">
        <w:t>А) в цепочке питания под буквой Б первый элемент – заразих</w:t>
      </w:r>
      <w:proofErr w:type="gramStart"/>
      <w:r w:rsidRPr="00861BAC">
        <w:t>а-</w:t>
      </w:r>
      <w:proofErr w:type="gramEnd"/>
      <w:r w:rsidRPr="00861BAC">
        <w:t xml:space="preserve"> является облигатно паразитическим растением, не способным к фотосинтезу (1 балл);</w:t>
      </w:r>
    </w:p>
    <w:p w:rsidR="00A378F7" w:rsidRDefault="00A979A0" w:rsidP="00861BAC">
      <w:pPr>
        <w:pStyle w:val="a4"/>
      </w:pPr>
      <w:r w:rsidRPr="00861BAC">
        <w:t xml:space="preserve">Б) заразиха является </w:t>
      </w:r>
      <w:proofErr w:type="spellStart"/>
      <w:r w:rsidRPr="00861BAC">
        <w:t>консументом</w:t>
      </w:r>
      <w:proofErr w:type="spellEnd"/>
      <w:r w:rsidRPr="00861BAC">
        <w:t xml:space="preserve"> первого порядка, потребляя органику, синтезируемую растением-хозяином (1 балл);</w:t>
      </w:r>
    </w:p>
    <w:p w:rsidR="00861BAC" w:rsidRPr="00861BAC" w:rsidRDefault="00861BAC" w:rsidP="00861BAC">
      <w:pPr>
        <w:pStyle w:val="a4"/>
      </w:pPr>
    </w:p>
    <w:p w:rsidR="00A979A0" w:rsidRPr="00861BAC" w:rsidRDefault="00A979A0" w:rsidP="00861BAC">
      <w:pPr>
        <w:pStyle w:val="a4"/>
      </w:pPr>
      <w:r w:rsidRPr="00861BAC">
        <w:t>3. Верный ответ – Г (1балл);</w:t>
      </w:r>
    </w:p>
    <w:p w:rsidR="00A979A0" w:rsidRPr="00861BAC" w:rsidRDefault="00A979A0" w:rsidP="00861BAC">
      <w:pPr>
        <w:pStyle w:val="a4"/>
      </w:pPr>
      <w:r w:rsidRPr="00861BAC">
        <w:t>А) лиственница – это хвойное де</w:t>
      </w:r>
      <w:r w:rsidR="00861BAC" w:rsidRPr="00861BAC">
        <w:t>рево, которое каждую осень сбрасывает хвою, что не характерно для хвойных растений. При благоприятных условиях достигает диаметра около метра и около пятидесяти метров в высоту. (1 балл)</w:t>
      </w:r>
    </w:p>
    <w:p w:rsidR="00861BAC" w:rsidRPr="00861BAC" w:rsidRDefault="00861BAC" w:rsidP="00861BAC">
      <w:pPr>
        <w:pStyle w:val="a4"/>
      </w:pPr>
      <w:r w:rsidRPr="00861BAC">
        <w:t>Б) древесина лиственницы имеет высокое качество, однако используется очень мало в связи с большим весом (1 балл)</w:t>
      </w:r>
    </w:p>
    <w:p w:rsidR="00861BAC" w:rsidRPr="00861BAC" w:rsidRDefault="00861BAC" w:rsidP="00861BAC">
      <w:pPr>
        <w:pStyle w:val="a4"/>
      </w:pPr>
    </w:p>
    <w:p w:rsidR="00A378F7" w:rsidRPr="00861BAC" w:rsidRDefault="00A378F7" w:rsidP="00861BAC">
      <w:pPr>
        <w:pStyle w:val="a4"/>
      </w:pPr>
      <w:r w:rsidRPr="00861BAC">
        <w:t xml:space="preserve">         </w:t>
      </w:r>
    </w:p>
    <w:p w:rsidR="00A378F7" w:rsidRPr="00861BAC" w:rsidRDefault="00861BAC" w:rsidP="00861BAC">
      <w:pPr>
        <w:pStyle w:val="a4"/>
      </w:pPr>
      <w:r>
        <w:t xml:space="preserve">Общее количество баллов </w:t>
      </w:r>
      <w:r w:rsidR="00BC7104">
        <w:t>–</w:t>
      </w:r>
      <w:r>
        <w:t xml:space="preserve"> </w:t>
      </w:r>
      <w:r w:rsidR="00BC7104">
        <w:t>22.</w:t>
      </w:r>
    </w:p>
    <w:sectPr w:rsidR="00A378F7" w:rsidRPr="00861B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F14A30"/>
    <w:multiLevelType w:val="hybridMultilevel"/>
    <w:tmpl w:val="037892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2EA"/>
    <w:rsid w:val="003A1C21"/>
    <w:rsid w:val="005536C3"/>
    <w:rsid w:val="00861BAC"/>
    <w:rsid w:val="00A378F7"/>
    <w:rsid w:val="00A979A0"/>
    <w:rsid w:val="00BC7104"/>
    <w:rsid w:val="00CE1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536C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5536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378F7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A378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536C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5536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378F7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A378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2023-09-21T06:37:00Z</dcterms:created>
  <dcterms:modified xsi:type="dcterms:W3CDTF">2023-09-21T07:24:00Z</dcterms:modified>
</cp:coreProperties>
</file>